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4ED" w:rsidRDefault="00B748A1">
      <w:r>
        <w:t>2.4 assignment instructions</w:t>
      </w:r>
    </w:p>
    <w:p w:rsidR="00B748A1" w:rsidRPr="00B748A1" w:rsidRDefault="00B748A1" w:rsidP="00B748A1">
      <w:pPr>
        <w:spacing w:after="0" w:line="240" w:lineRule="auto"/>
        <w:outlineLvl w:val="0"/>
        <w:rPr>
          <w:rFonts w:ascii="Georgia" w:eastAsia="Times New Roman" w:hAnsi="Georgia" w:cs="Times New Roman"/>
          <w:color w:val="B20937"/>
          <w:kern w:val="36"/>
          <w:sz w:val="62"/>
          <w:szCs w:val="62"/>
        </w:rPr>
      </w:pPr>
      <w:r w:rsidRPr="00B748A1">
        <w:rPr>
          <w:rFonts w:ascii="Georgia" w:eastAsia="Times New Roman" w:hAnsi="Georgia" w:cs="Times New Roman"/>
          <w:color w:val="B20937"/>
          <w:kern w:val="36"/>
          <w:sz w:val="62"/>
          <w:szCs w:val="62"/>
        </w:rPr>
        <w:t>Technology and Information</w:t>
      </w:r>
    </w:p>
    <w:p w:rsidR="00B748A1" w:rsidRPr="00B748A1" w:rsidRDefault="00B748A1" w:rsidP="00B748A1">
      <w:pPr>
        <w:spacing w:before="100" w:beforeAutospacing="1" w:after="75" w:line="240" w:lineRule="auto"/>
        <w:outlineLvl w:val="1"/>
        <w:rPr>
          <w:rFonts w:ascii="Georgia" w:eastAsia="Times New Roman" w:hAnsi="Georgia" w:cs="Times New Roman"/>
          <w:color w:val="444444"/>
          <w:sz w:val="38"/>
          <w:szCs w:val="38"/>
        </w:rPr>
      </w:pPr>
      <w:r w:rsidRPr="00B748A1">
        <w:rPr>
          <w:rFonts w:ascii="Georgia" w:eastAsia="Times New Roman" w:hAnsi="Georgia" w:cs="Times New Roman"/>
          <w:color w:val="444444"/>
          <w:sz w:val="38"/>
          <w:szCs w:val="38"/>
        </w:rPr>
        <w:t>Introduction and Alignment</w:t>
      </w:r>
    </w:p>
    <w:p w:rsidR="00B748A1" w:rsidRPr="00B748A1" w:rsidRDefault="00B748A1" w:rsidP="00B748A1">
      <w:pPr>
        <w:spacing w:after="0" w:line="240" w:lineRule="auto"/>
        <w:rPr>
          <w:rFonts w:ascii="Georgia" w:eastAsia="Times New Roman" w:hAnsi="Georgia" w:cs="Times New Roman"/>
          <w:color w:val="55595B"/>
          <w:sz w:val="21"/>
          <w:szCs w:val="21"/>
        </w:rPr>
      </w:pPr>
      <w:r w:rsidRPr="00B748A1">
        <w:rPr>
          <w:rFonts w:ascii="Georgia" w:eastAsia="Times New Roman" w:hAnsi="Georgia" w:cs="Times New Roman"/>
          <w:noProof/>
          <w:color w:val="55595B"/>
          <w:sz w:val="21"/>
          <w:szCs w:val="21"/>
        </w:rPr>
        <w:drawing>
          <wp:inline distT="0" distB="0" distL="0" distR="0" wp14:anchorId="48C79F47" wp14:editId="2D3644FB">
            <wp:extent cx="1571625" cy="1047750"/>
            <wp:effectExtent l="0" t="0" r="9525" b="0"/>
            <wp:docPr id="1" name="Picture 1" descr="https://brightspace.indwes.edu/content/enforced/31884-BHSO19HMSR-420-01A/Workshop_2/2.4_52598850.jpg?_&amp;d2lSessionVal=XoybdIojmB31A6VLEroWAZuBj&amp;ou=3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rightspace.indwes.edu/content/enforced/31884-BHSO19HMSR-420-01A/Workshop_2/2.4_52598850.jpg?_&amp;d2lSessionVal=XoybdIojmB31A6VLEroWAZuBj&amp;ou=3188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71625" cy="1047750"/>
                    </a:xfrm>
                    <a:prstGeom prst="rect">
                      <a:avLst/>
                    </a:prstGeom>
                    <a:noFill/>
                    <a:ln>
                      <a:noFill/>
                    </a:ln>
                  </pic:spPr>
                </pic:pic>
              </a:graphicData>
            </a:graphic>
          </wp:inline>
        </w:drawing>
      </w:r>
    </w:p>
    <w:p w:rsidR="00B748A1" w:rsidRPr="00B748A1" w:rsidRDefault="00B748A1" w:rsidP="00B748A1">
      <w:pPr>
        <w:spacing w:after="100" w:afterAutospacing="1" w:line="240" w:lineRule="auto"/>
        <w:rPr>
          <w:rFonts w:ascii="Georgia" w:eastAsia="Times New Roman" w:hAnsi="Georgia" w:cs="Times New Roman"/>
          <w:color w:val="55595B"/>
          <w:sz w:val="24"/>
          <w:szCs w:val="24"/>
        </w:rPr>
      </w:pPr>
      <w:r w:rsidRPr="00B748A1">
        <w:rPr>
          <w:rFonts w:ascii="Georgia" w:eastAsia="Times New Roman" w:hAnsi="Georgia" w:cs="Times New Roman"/>
          <w:color w:val="55595B"/>
          <w:sz w:val="24"/>
          <w:szCs w:val="24"/>
        </w:rPr>
        <w:t>Analyzing data can be done manually, but efficiency dictates the use of technology.  This assignment will provide you with an opportunity to use technology to review and summarize raw data and to identify data patterns to incorporate into the planning stage of a depression treatment program.</w:t>
      </w:r>
    </w:p>
    <w:p w:rsidR="00B748A1" w:rsidRPr="00B748A1" w:rsidRDefault="00B748A1" w:rsidP="00B748A1">
      <w:pPr>
        <w:spacing w:after="100" w:afterAutospacing="1" w:line="240" w:lineRule="auto"/>
        <w:rPr>
          <w:rFonts w:ascii="Georgia" w:eastAsia="Times New Roman" w:hAnsi="Georgia" w:cs="Times New Roman"/>
          <w:color w:val="55595B"/>
          <w:sz w:val="24"/>
          <w:szCs w:val="24"/>
        </w:rPr>
      </w:pPr>
      <w:r w:rsidRPr="00B748A1">
        <w:rPr>
          <w:rFonts w:ascii="Georgia" w:eastAsia="Times New Roman" w:hAnsi="Georgia" w:cs="Times New Roman"/>
          <w:color w:val="55595B"/>
          <w:sz w:val="24"/>
          <w:szCs w:val="24"/>
        </w:rPr>
        <w:t>Upon completion of this assignment, you should be able to:</w:t>
      </w:r>
    </w:p>
    <w:p w:rsidR="00B748A1" w:rsidRPr="00B748A1" w:rsidRDefault="00B748A1" w:rsidP="00B748A1">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B748A1">
        <w:rPr>
          <w:rFonts w:ascii="Georgia" w:eastAsia="Times New Roman" w:hAnsi="Georgia" w:cs="Times New Roman"/>
          <w:color w:val="55595B"/>
          <w:sz w:val="24"/>
          <w:szCs w:val="24"/>
        </w:rPr>
        <w:t>Describe how technology can assist in organizing data for analysis.</w:t>
      </w:r>
    </w:p>
    <w:p w:rsidR="00B748A1" w:rsidRPr="00B748A1" w:rsidRDefault="00B748A1" w:rsidP="00B748A1">
      <w:pPr>
        <w:spacing w:before="100" w:beforeAutospacing="1" w:after="75" w:line="240" w:lineRule="auto"/>
        <w:outlineLvl w:val="1"/>
        <w:rPr>
          <w:rFonts w:ascii="Georgia" w:eastAsia="Times New Roman" w:hAnsi="Georgia" w:cs="Times New Roman"/>
          <w:color w:val="444444"/>
          <w:sz w:val="38"/>
          <w:szCs w:val="38"/>
        </w:rPr>
      </w:pPr>
      <w:r w:rsidRPr="00B748A1">
        <w:rPr>
          <w:rFonts w:ascii="Georgia" w:eastAsia="Times New Roman" w:hAnsi="Georgia" w:cs="Times New Roman"/>
          <w:color w:val="444444"/>
          <w:sz w:val="38"/>
          <w:szCs w:val="38"/>
        </w:rPr>
        <w:t>Resources</w:t>
      </w:r>
    </w:p>
    <w:p w:rsidR="00B748A1" w:rsidRPr="00B748A1" w:rsidRDefault="00B748A1" w:rsidP="00B748A1">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B748A1">
        <w:rPr>
          <w:rFonts w:ascii="Georgia" w:eastAsia="Times New Roman" w:hAnsi="Georgia" w:cs="Times New Roman"/>
          <w:color w:val="55595B"/>
          <w:sz w:val="24"/>
          <w:szCs w:val="24"/>
        </w:rPr>
        <w:t>Textbook: </w:t>
      </w:r>
      <w:r w:rsidRPr="00B748A1">
        <w:rPr>
          <w:rFonts w:ascii="Georgia" w:eastAsia="Times New Roman" w:hAnsi="Georgia" w:cs="Times New Roman"/>
          <w:i/>
          <w:iCs/>
          <w:color w:val="55595B"/>
          <w:sz w:val="24"/>
          <w:szCs w:val="24"/>
        </w:rPr>
        <w:t>Conducting Needs Assessments: A Multidisciplinary Approach</w:t>
      </w:r>
    </w:p>
    <w:p w:rsidR="00B748A1" w:rsidRPr="00B748A1" w:rsidRDefault="00B748A1" w:rsidP="00B748A1">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B748A1">
        <w:rPr>
          <w:rFonts w:ascii="Georgia" w:eastAsia="Times New Roman" w:hAnsi="Georgia" w:cs="Times New Roman"/>
          <w:color w:val="55595B"/>
          <w:sz w:val="24"/>
          <w:szCs w:val="24"/>
        </w:rPr>
        <w:t>File: Depression Program.xlsx</w:t>
      </w:r>
    </w:p>
    <w:p w:rsidR="00B748A1" w:rsidRPr="00B748A1" w:rsidRDefault="00B748A1" w:rsidP="00B748A1">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B748A1">
        <w:rPr>
          <w:rFonts w:ascii="Georgia" w:eastAsia="Times New Roman" w:hAnsi="Georgia" w:cs="Times New Roman"/>
          <w:color w:val="55595B"/>
          <w:sz w:val="24"/>
          <w:szCs w:val="24"/>
        </w:rPr>
        <w:t>Article: Data Analysis and Interpretation</w:t>
      </w:r>
    </w:p>
    <w:p w:rsidR="00B748A1" w:rsidRPr="00B748A1" w:rsidRDefault="00B748A1" w:rsidP="00B748A1">
      <w:pPr>
        <w:spacing w:before="100" w:beforeAutospacing="1" w:after="75" w:line="240" w:lineRule="auto"/>
        <w:outlineLvl w:val="1"/>
        <w:rPr>
          <w:rFonts w:ascii="Georgia" w:eastAsia="Times New Roman" w:hAnsi="Georgia" w:cs="Times New Roman"/>
          <w:color w:val="444444"/>
          <w:sz w:val="38"/>
          <w:szCs w:val="38"/>
        </w:rPr>
      </w:pPr>
      <w:r w:rsidRPr="00B748A1">
        <w:rPr>
          <w:rFonts w:ascii="Georgia" w:eastAsia="Times New Roman" w:hAnsi="Georgia" w:cs="Times New Roman"/>
          <w:color w:val="444444"/>
          <w:sz w:val="38"/>
          <w:szCs w:val="38"/>
        </w:rPr>
        <w:t>Instructions</w:t>
      </w:r>
    </w:p>
    <w:p w:rsidR="00B748A1" w:rsidRPr="00B748A1" w:rsidRDefault="00B748A1" w:rsidP="00B748A1">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B748A1">
        <w:rPr>
          <w:rFonts w:ascii="Georgia" w:eastAsia="Times New Roman" w:hAnsi="Georgia" w:cs="Times New Roman"/>
          <w:color w:val="55595B"/>
          <w:sz w:val="24"/>
          <w:szCs w:val="24"/>
        </w:rPr>
        <w:t>Read the article, “Data Analysis and Interpretation,” at </w:t>
      </w:r>
      <w:hyperlink r:id="rId7" w:tgtFrame="_new" w:history="1">
        <w:r w:rsidRPr="00B748A1">
          <w:rPr>
            <w:rFonts w:ascii="Georgia" w:eastAsia="Times New Roman" w:hAnsi="Georgia" w:cs="Times New Roman"/>
            <w:color w:val="01617A"/>
            <w:sz w:val="24"/>
            <w:szCs w:val="24"/>
            <w:u w:val="single"/>
          </w:rPr>
          <w:t>http://www.visionlearning.com/en/library/Process-of-Science/49/Data-Analysis-and-Interpretation/154</w:t>
        </w:r>
      </w:hyperlink>
      <w:r w:rsidRPr="00B748A1">
        <w:rPr>
          <w:rFonts w:ascii="Georgia" w:eastAsia="Times New Roman" w:hAnsi="Georgia" w:cs="Times New Roman"/>
          <w:color w:val="55595B"/>
          <w:sz w:val="24"/>
          <w:szCs w:val="24"/>
        </w:rPr>
        <w:t>.</w:t>
      </w:r>
    </w:p>
    <w:p w:rsidR="00B748A1" w:rsidRPr="00B748A1" w:rsidRDefault="00B748A1" w:rsidP="00B748A1">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B748A1">
        <w:rPr>
          <w:rFonts w:ascii="Georgia" w:eastAsia="Times New Roman" w:hAnsi="Georgia" w:cs="Times New Roman"/>
          <w:color w:val="55595B"/>
          <w:sz w:val="24"/>
          <w:szCs w:val="24"/>
        </w:rPr>
        <w:t>Download the </w:t>
      </w:r>
      <w:hyperlink r:id="rId8" w:tgtFrame="_new" w:history="1">
        <w:r w:rsidRPr="00B748A1">
          <w:rPr>
            <w:rFonts w:ascii="Georgia" w:eastAsia="Times New Roman" w:hAnsi="Georgia" w:cs="Times New Roman"/>
            <w:b/>
            <w:bCs/>
            <w:color w:val="01617A"/>
            <w:sz w:val="24"/>
            <w:szCs w:val="24"/>
            <w:u w:val="single"/>
          </w:rPr>
          <w:t>Depression Program.xlsx</w:t>
        </w:r>
      </w:hyperlink>
      <w:r w:rsidRPr="00B748A1">
        <w:rPr>
          <w:rFonts w:ascii="Georgia" w:eastAsia="Times New Roman" w:hAnsi="Georgia" w:cs="Times New Roman"/>
          <w:color w:val="55595B"/>
          <w:sz w:val="24"/>
          <w:szCs w:val="24"/>
        </w:rPr>
        <w:t> file.</w:t>
      </w:r>
    </w:p>
    <w:p w:rsidR="00B748A1" w:rsidRPr="00B748A1" w:rsidRDefault="00B748A1" w:rsidP="00B748A1">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B748A1">
        <w:rPr>
          <w:rFonts w:ascii="Georgia" w:eastAsia="Times New Roman" w:hAnsi="Georgia" w:cs="Times New Roman"/>
          <w:color w:val="55595B"/>
          <w:sz w:val="24"/>
          <w:szCs w:val="24"/>
        </w:rPr>
        <w:t>Respond to the following prompts:</w:t>
      </w:r>
    </w:p>
    <w:p w:rsidR="00B748A1" w:rsidRPr="00B748A1" w:rsidRDefault="00B748A1" w:rsidP="00B748A1">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B748A1">
        <w:rPr>
          <w:rFonts w:ascii="Georgia" w:eastAsia="Times New Roman" w:hAnsi="Georgia" w:cs="Times New Roman"/>
          <w:color w:val="55595B"/>
          <w:sz w:val="24"/>
          <w:szCs w:val="24"/>
        </w:rPr>
        <w:t>In a one-page (250-word) paper, use the information in Tab 1 of the Excel spreadsheet to explain the meaning of the numbers and bar charts and how this data would be helpful if you were to use it to plan for a depression program.</w:t>
      </w:r>
    </w:p>
    <w:p w:rsidR="00B748A1" w:rsidRPr="00B748A1" w:rsidRDefault="00B748A1" w:rsidP="00B748A1">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B748A1">
        <w:rPr>
          <w:rFonts w:ascii="Georgia" w:eastAsia="Times New Roman" w:hAnsi="Georgia" w:cs="Times New Roman"/>
          <w:color w:val="55595B"/>
          <w:sz w:val="24"/>
          <w:szCs w:val="24"/>
        </w:rPr>
        <w:t>Using the information in Tab 2 of the Excel spreadsheet, identify patterns from the comments that would assist you in planning for a depression program.</w:t>
      </w:r>
    </w:p>
    <w:p w:rsidR="00B748A1" w:rsidRPr="00B748A1" w:rsidRDefault="00B748A1" w:rsidP="00B748A1">
      <w:pPr>
        <w:numPr>
          <w:ilvl w:val="2"/>
          <w:numId w:val="3"/>
        </w:numPr>
        <w:spacing w:before="100" w:beforeAutospacing="1" w:after="100" w:afterAutospacing="1" w:line="240" w:lineRule="auto"/>
        <w:rPr>
          <w:rFonts w:ascii="Georgia" w:eastAsia="Times New Roman" w:hAnsi="Georgia" w:cs="Times New Roman"/>
          <w:color w:val="55595B"/>
          <w:sz w:val="24"/>
          <w:szCs w:val="24"/>
        </w:rPr>
      </w:pPr>
      <w:r w:rsidRPr="00B748A1">
        <w:rPr>
          <w:rFonts w:ascii="Georgia" w:eastAsia="Times New Roman" w:hAnsi="Georgia" w:cs="Times New Roman"/>
          <w:color w:val="55595B"/>
          <w:sz w:val="24"/>
          <w:szCs w:val="24"/>
        </w:rPr>
        <w:t>You must have at least three patterns, but no more than five.</w:t>
      </w:r>
    </w:p>
    <w:p w:rsidR="00B748A1" w:rsidRPr="00B748A1" w:rsidRDefault="00B748A1" w:rsidP="00B748A1">
      <w:pPr>
        <w:numPr>
          <w:ilvl w:val="2"/>
          <w:numId w:val="3"/>
        </w:numPr>
        <w:spacing w:before="100" w:beforeAutospacing="1" w:after="100" w:afterAutospacing="1" w:line="240" w:lineRule="auto"/>
        <w:rPr>
          <w:rFonts w:ascii="Georgia" w:eastAsia="Times New Roman" w:hAnsi="Georgia" w:cs="Times New Roman"/>
          <w:color w:val="55595B"/>
          <w:sz w:val="24"/>
          <w:szCs w:val="24"/>
        </w:rPr>
      </w:pPr>
      <w:r w:rsidRPr="00B748A1">
        <w:rPr>
          <w:rFonts w:ascii="Georgia" w:eastAsia="Times New Roman" w:hAnsi="Georgia" w:cs="Times New Roman"/>
          <w:color w:val="55595B"/>
          <w:sz w:val="24"/>
          <w:szCs w:val="24"/>
        </w:rPr>
        <w:t>After titling your Patterns columns, color code the comments that fall within those patterns.</w:t>
      </w:r>
    </w:p>
    <w:p w:rsidR="00B748A1" w:rsidRPr="00B748A1" w:rsidRDefault="00B748A1" w:rsidP="00B748A1">
      <w:pPr>
        <w:numPr>
          <w:ilvl w:val="3"/>
          <w:numId w:val="3"/>
        </w:numPr>
        <w:spacing w:before="100" w:beforeAutospacing="1" w:after="100" w:afterAutospacing="1" w:line="240" w:lineRule="auto"/>
        <w:rPr>
          <w:rFonts w:ascii="Georgia" w:eastAsia="Times New Roman" w:hAnsi="Georgia" w:cs="Times New Roman"/>
          <w:color w:val="55595B"/>
          <w:sz w:val="24"/>
          <w:szCs w:val="24"/>
        </w:rPr>
      </w:pPr>
      <w:r w:rsidRPr="00B748A1">
        <w:rPr>
          <w:rFonts w:ascii="Georgia" w:eastAsia="Times New Roman" w:hAnsi="Georgia" w:cs="Times New Roman"/>
          <w:color w:val="55595B"/>
          <w:sz w:val="24"/>
          <w:szCs w:val="24"/>
        </w:rPr>
        <w:lastRenderedPageBreak/>
        <w:t>Each pattern column is already color coded.</w:t>
      </w:r>
    </w:p>
    <w:p w:rsidR="00B748A1" w:rsidRPr="00B748A1" w:rsidRDefault="00B748A1" w:rsidP="00B748A1">
      <w:pPr>
        <w:numPr>
          <w:ilvl w:val="3"/>
          <w:numId w:val="3"/>
        </w:numPr>
        <w:spacing w:before="100" w:beforeAutospacing="1" w:after="100" w:afterAutospacing="1" w:line="240" w:lineRule="auto"/>
        <w:rPr>
          <w:rFonts w:ascii="Georgia" w:eastAsia="Times New Roman" w:hAnsi="Georgia" w:cs="Times New Roman"/>
          <w:color w:val="55595B"/>
          <w:sz w:val="24"/>
          <w:szCs w:val="24"/>
        </w:rPr>
      </w:pPr>
      <w:r w:rsidRPr="00B748A1">
        <w:rPr>
          <w:rFonts w:ascii="Georgia" w:eastAsia="Times New Roman" w:hAnsi="Georgia" w:cs="Times New Roman"/>
          <w:color w:val="55595B"/>
          <w:sz w:val="24"/>
          <w:szCs w:val="24"/>
        </w:rPr>
        <w:t>Use the same colors to color-code your comments that are in column A.</w:t>
      </w:r>
    </w:p>
    <w:p w:rsidR="00B748A1" w:rsidRPr="00B748A1" w:rsidRDefault="00B748A1" w:rsidP="00B748A1">
      <w:pPr>
        <w:numPr>
          <w:ilvl w:val="3"/>
          <w:numId w:val="3"/>
        </w:numPr>
        <w:spacing w:before="100" w:beforeAutospacing="1" w:after="100" w:afterAutospacing="1" w:line="240" w:lineRule="auto"/>
        <w:rPr>
          <w:rFonts w:ascii="Georgia" w:eastAsia="Times New Roman" w:hAnsi="Georgia" w:cs="Times New Roman"/>
          <w:color w:val="55595B"/>
          <w:sz w:val="24"/>
          <w:szCs w:val="24"/>
        </w:rPr>
      </w:pPr>
      <w:r w:rsidRPr="00B748A1">
        <w:rPr>
          <w:rFonts w:ascii="Georgia" w:eastAsia="Times New Roman" w:hAnsi="Georgia" w:cs="Times New Roman"/>
          <w:color w:val="55595B"/>
          <w:sz w:val="24"/>
          <w:szCs w:val="24"/>
        </w:rPr>
        <w:t>There are cells below each Pattern column with the word </w:t>
      </w:r>
      <w:r w:rsidRPr="00B748A1">
        <w:rPr>
          <w:rFonts w:ascii="Georgia" w:eastAsia="Times New Roman" w:hAnsi="Georgia" w:cs="Times New Roman"/>
          <w:i/>
          <w:iCs/>
          <w:color w:val="55595B"/>
          <w:sz w:val="24"/>
          <w:szCs w:val="24"/>
        </w:rPr>
        <w:t>Format</w:t>
      </w:r>
      <w:r w:rsidRPr="00B748A1">
        <w:rPr>
          <w:rFonts w:ascii="Georgia" w:eastAsia="Times New Roman" w:hAnsi="Georgia" w:cs="Times New Roman"/>
          <w:color w:val="55595B"/>
          <w:sz w:val="24"/>
          <w:szCs w:val="24"/>
        </w:rPr>
        <w:t>.</w:t>
      </w:r>
    </w:p>
    <w:p w:rsidR="00B748A1" w:rsidRPr="00B748A1" w:rsidRDefault="00B748A1" w:rsidP="00B748A1">
      <w:pPr>
        <w:numPr>
          <w:ilvl w:val="3"/>
          <w:numId w:val="3"/>
        </w:numPr>
        <w:spacing w:before="100" w:beforeAutospacing="1" w:after="100" w:afterAutospacing="1" w:line="240" w:lineRule="auto"/>
        <w:rPr>
          <w:rFonts w:ascii="Georgia" w:eastAsia="Times New Roman" w:hAnsi="Georgia" w:cs="Times New Roman"/>
          <w:color w:val="55595B"/>
          <w:sz w:val="24"/>
          <w:szCs w:val="24"/>
        </w:rPr>
      </w:pPr>
      <w:r w:rsidRPr="00B748A1">
        <w:rPr>
          <w:rFonts w:ascii="Georgia" w:eastAsia="Times New Roman" w:hAnsi="Georgia" w:cs="Times New Roman"/>
          <w:color w:val="55595B"/>
          <w:sz w:val="24"/>
          <w:szCs w:val="24"/>
        </w:rPr>
        <w:t>Use the Format Paintbrush (Home, Clipboard) from those cells to color code your comments in the A column.</w:t>
      </w:r>
    </w:p>
    <w:p w:rsidR="00B748A1" w:rsidRPr="00B748A1" w:rsidRDefault="00B748A1" w:rsidP="00B748A1">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B748A1">
        <w:rPr>
          <w:rFonts w:ascii="Georgia" w:eastAsia="Times New Roman" w:hAnsi="Georgia" w:cs="Times New Roman"/>
          <w:color w:val="55595B"/>
          <w:sz w:val="24"/>
          <w:szCs w:val="24"/>
        </w:rPr>
        <w:t>In a one-page (250-word) report, use the information you have analyzed to make recommendations for a program plan that treats depression.</w:t>
      </w:r>
    </w:p>
    <w:p w:rsidR="00B748A1" w:rsidRDefault="00B748A1">
      <w:bookmarkStart w:id="0" w:name="_GoBack"/>
      <w:bookmarkEnd w:id="0"/>
    </w:p>
    <w:sectPr w:rsidR="00B748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315B8"/>
    <w:multiLevelType w:val="multilevel"/>
    <w:tmpl w:val="DC96E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4200D4"/>
    <w:multiLevelType w:val="multilevel"/>
    <w:tmpl w:val="E7484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A6B6B85"/>
    <w:multiLevelType w:val="multilevel"/>
    <w:tmpl w:val="130E449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8A1"/>
    <w:rsid w:val="006B74ED"/>
    <w:rsid w:val="00B74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8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8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8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8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0696801">
      <w:bodyDiv w:val="1"/>
      <w:marLeft w:val="0"/>
      <w:marRight w:val="0"/>
      <w:marTop w:val="0"/>
      <w:marBottom w:val="0"/>
      <w:divBdr>
        <w:top w:val="none" w:sz="0" w:space="0" w:color="auto"/>
        <w:left w:val="none" w:sz="0" w:space="0" w:color="auto"/>
        <w:bottom w:val="none" w:sz="0" w:space="0" w:color="auto"/>
        <w:right w:val="none" w:sz="0" w:space="0" w:color="auto"/>
      </w:divBdr>
      <w:divsChild>
        <w:div w:id="1538850870">
          <w:marLeft w:val="0"/>
          <w:marRight w:val="0"/>
          <w:marTop w:val="0"/>
          <w:marBottom w:val="0"/>
          <w:divBdr>
            <w:top w:val="none" w:sz="0" w:space="0" w:color="auto"/>
            <w:left w:val="none" w:sz="0" w:space="0" w:color="auto"/>
            <w:bottom w:val="none" w:sz="0" w:space="0" w:color="auto"/>
            <w:right w:val="none" w:sz="0" w:space="0" w:color="auto"/>
          </w:divBdr>
        </w:div>
        <w:div w:id="1231497582">
          <w:marLeft w:val="0"/>
          <w:marRight w:val="0"/>
          <w:marTop w:val="0"/>
          <w:marBottom w:val="0"/>
          <w:divBdr>
            <w:top w:val="none" w:sz="0" w:space="0" w:color="auto"/>
            <w:left w:val="none" w:sz="0" w:space="0" w:color="auto"/>
            <w:bottom w:val="none" w:sz="0" w:space="0" w:color="auto"/>
            <w:right w:val="none" w:sz="0" w:space="0" w:color="auto"/>
          </w:divBdr>
        </w:div>
        <w:div w:id="14243051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ightspace.indwes.edu/content/enforced/31884-BHSO19HMSR-420-01A/Depression%20Program.xlsx?_&amp;d2lSessionVal=XoybdIojmB31A6VLEroWAZuBj&amp;ou=31884" TargetMode="External"/><Relationship Id="rId3" Type="http://schemas.microsoft.com/office/2007/relationships/stylesWithEffects" Target="stylesWithEffects.xml"/><Relationship Id="rId7" Type="http://schemas.openxmlformats.org/officeDocument/2006/relationships/hyperlink" Target="http://www.visionlearning.com/en/library/Process-of-Science/49/Data-Analysis-and-Interpretation/15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1844</Characters>
  <Application>Microsoft Office Word</Application>
  <DocSecurity>0</DocSecurity>
  <Lines>15</Lines>
  <Paragraphs>4</Paragraphs>
  <ScaleCrop>false</ScaleCrop>
  <Company/>
  <LinksUpToDate>false</LinksUpToDate>
  <CharactersWithSpaces>2163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2018-02-04T14:33:00Z</dcterms:created>
  <dcterms:modified xsi:type="dcterms:W3CDTF">2018-02-04T14:34:00Z</dcterms:modified>
</cp:coreProperties>
</file>